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06" w:rsidRPr="00856606" w:rsidRDefault="00856606" w:rsidP="00856606">
      <w:pPr>
        <w:rPr>
          <w:b/>
          <w:color w:val="002060"/>
          <w:sz w:val="26"/>
          <w:szCs w:val="26"/>
        </w:rPr>
      </w:pPr>
      <w:r w:rsidRPr="00856606">
        <w:rPr>
          <w:b/>
          <w:color w:val="002060"/>
          <w:sz w:val="26"/>
          <w:szCs w:val="26"/>
        </w:rPr>
        <w:t>ОСНОВНЫЕ ТРЕБОВАНИЯ К СОДЕРЖАНИЮ КОНКУРСНЫХ РАБОТ</w:t>
      </w:r>
    </w:p>
    <w:p w:rsidR="00A44815" w:rsidRDefault="00A44815" w:rsidP="008E4188">
      <w:pPr>
        <w:rPr>
          <w:b/>
          <w:color w:val="0070C0"/>
          <w:sz w:val="28"/>
        </w:rPr>
      </w:pPr>
    </w:p>
    <w:p w:rsidR="004C439A" w:rsidRPr="00856606" w:rsidRDefault="004C439A" w:rsidP="008E4188">
      <w:pPr>
        <w:rPr>
          <w:b/>
          <w:color w:val="0070C0"/>
          <w:sz w:val="28"/>
        </w:rPr>
      </w:pPr>
      <w:r w:rsidRPr="00856606">
        <w:rPr>
          <w:b/>
          <w:color w:val="0070C0"/>
          <w:sz w:val="28"/>
        </w:rPr>
        <w:t xml:space="preserve">Номинация 1 </w:t>
      </w:r>
      <w:r w:rsidR="008E4188" w:rsidRPr="00856606">
        <w:rPr>
          <w:b/>
          <w:color w:val="0070C0"/>
          <w:sz w:val="28"/>
        </w:rPr>
        <w:t>«За организацию духовно</w:t>
      </w:r>
      <w:r w:rsidRPr="00856606">
        <w:rPr>
          <w:b/>
          <w:color w:val="0070C0"/>
          <w:sz w:val="28"/>
        </w:rPr>
        <w:t>-</w:t>
      </w:r>
      <w:r w:rsidR="008E4188" w:rsidRPr="00856606">
        <w:rPr>
          <w:b/>
          <w:color w:val="0070C0"/>
          <w:sz w:val="28"/>
        </w:rPr>
        <w:t>нравственного воспитания в образовательно</w:t>
      </w:r>
      <w:r w:rsidR="007F4DF9">
        <w:rPr>
          <w:b/>
          <w:color w:val="0070C0"/>
          <w:sz w:val="28"/>
        </w:rPr>
        <w:t>й</w:t>
      </w:r>
      <w:r w:rsidR="008E4188" w:rsidRPr="00856606">
        <w:rPr>
          <w:b/>
          <w:color w:val="0070C0"/>
          <w:sz w:val="28"/>
        </w:rPr>
        <w:t xml:space="preserve"> </w:t>
      </w:r>
      <w:r w:rsidR="007F4DF9">
        <w:rPr>
          <w:b/>
          <w:color w:val="0070C0"/>
          <w:sz w:val="28"/>
        </w:rPr>
        <w:t>организации</w:t>
      </w:r>
      <w:r w:rsidR="008E4188" w:rsidRPr="00856606">
        <w:rPr>
          <w:b/>
          <w:color w:val="0070C0"/>
          <w:sz w:val="28"/>
        </w:rPr>
        <w:t>»</w:t>
      </w:r>
    </w:p>
    <w:p w:rsidR="00186A05" w:rsidRPr="00856606" w:rsidRDefault="008E4188" w:rsidP="008E4188">
      <w:pPr>
        <w:rPr>
          <w:sz w:val="28"/>
        </w:rPr>
      </w:pPr>
      <w:r w:rsidRPr="00856606">
        <w:rPr>
          <w:sz w:val="28"/>
        </w:rPr>
        <w:t>оцениваются</w:t>
      </w:r>
      <w:r w:rsidR="00186A05" w:rsidRPr="00856606">
        <w:rPr>
          <w:sz w:val="28"/>
        </w:rPr>
        <w:t>:</w:t>
      </w:r>
    </w:p>
    <w:p w:rsidR="000121E5" w:rsidRPr="00856606" w:rsidRDefault="00A44815" w:rsidP="008E4188">
      <w:pPr>
        <w:rPr>
          <w:sz w:val="28"/>
        </w:rPr>
      </w:pPr>
      <w:r w:rsidRPr="00856606">
        <w:rPr>
          <w:sz w:val="28"/>
        </w:rPr>
        <w:t>программы образовательных учреждений по созданию системы духовно-нравственного воспитания детей и молодёжи;</w:t>
      </w:r>
    </w:p>
    <w:p w:rsidR="00A44815" w:rsidRDefault="00A44815" w:rsidP="008E4188">
      <w:pPr>
        <w:rPr>
          <w:b/>
          <w:color w:val="0070C0"/>
          <w:sz w:val="28"/>
        </w:rPr>
      </w:pPr>
      <w:r w:rsidRPr="00856606">
        <w:rPr>
          <w:sz w:val="28"/>
        </w:rPr>
        <w:t>система воспитательно-просветительской и военно-патриотической деятельности организаций</w:t>
      </w:r>
      <w:r>
        <w:rPr>
          <w:sz w:val="28"/>
        </w:rPr>
        <w:t>.</w:t>
      </w:r>
    </w:p>
    <w:p w:rsidR="00186A05" w:rsidRPr="00856606" w:rsidRDefault="00186A05" w:rsidP="008E4188">
      <w:pPr>
        <w:rPr>
          <w:b/>
          <w:color w:val="0070C0"/>
          <w:sz w:val="28"/>
        </w:rPr>
      </w:pPr>
      <w:r w:rsidRPr="00856606">
        <w:rPr>
          <w:b/>
          <w:color w:val="0070C0"/>
          <w:sz w:val="28"/>
        </w:rPr>
        <w:t xml:space="preserve">Номинация 2 </w:t>
      </w:r>
      <w:r w:rsidR="004C439A" w:rsidRPr="00856606">
        <w:rPr>
          <w:b/>
          <w:color w:val="0070C0"/>
          <w:sz w:val="28"/>
        </w:rPr>
        <w:t>«</w:t>
      </w:r>
      <w:r w:rsidR="007F4DF9" w:rsidRPr="007F4DF9">
        <w:rPr>
          <w:b/>
          <w:color w:val="0070C0"/>
          <w:sz w:val="28"/>
        </w:rPr>
        <w:t xml:space="preserve">Лучшая дополнительная </w:t>
      </w:r>
      <w:proofErr w:type="spellStart"/>
      <w:r w:rsidR="007F4DF9" w:rsidRPr="007F4DF9">
        <w:rPr>
          <w:b/>
          <w:color w:val="0070C0"/>
          <w:sz w:val="28"/>
        </w:rPr>
        <w:t>общеразвивающая</w:t>
      </w:r>
      <w:proofErr w:type="spellEnd"/>
      <w:r w:rsidR="007F4DF9" w:rsidRPr="007F4DF9">
        <w:rPr>
          <w:b/>
          <w:color w:val="0070C0"/>
          <w:sz w:val="28"/>
        </w:rPr>
        <w:t xml:space="preserve"> программа духовно-нравственного и гражданско-патриотического воспитания детей и молодежи</w:t>
      </w:r>
      <w:r w:rsidRPr="00856606">
        <w:rPr>
          <w:b/>
          <w:color w:val="0070C0"/>
          <w:sz w:val="28"/>
        </w:rPr>
        <w:t>»</w:t>
      </w:r>
    </w:p>
    <w:p w:rsidR="00186A05" w:rsidRPr="00856606" w:rsidRDefault="00186A05" w:rsidP="008E4188">
      <w:pPr>
        <w:rPr>
          <w:sz w:val="28"/>
        </w:rPr>
      </w:pPr>
      <w:r w:rsidRPr="00856606">
        <w:rPr>
          <w:sz w:val="28"/>
        </w:rPr>
        <w:t>о</w:t>
      </w:r>
      <w:r w:rsidR="004C439A" w:rsidRPr="00856606">
        <w:rPr>
          <w:sz w:val="28"/>
        </w:rPr>
        <w:t>цениваются</w:t>
      </w:r>
      <w:r w:rsidRPr="00856606">
        <w:rPr>
          <w:sz w:val="28"/>
        </w:rPr>
        <w:t>:</w:t>
      </w:r>
    </w:p>
    <w:p w:rsidR="00186A05" w:rsidRPr="00856606" w:rsidRDefault="00A44815" w:rsidP="00186A05">
      <w:pPr>
        <w:rPr>
          <w:sz w:val="28"/>
        </w:rPr>
      </w:pPr>
      <w:r w:rsidRPr="00856606">
        <w:rPr>
          <w:sz w:val="28"/>
        </w:rPr>
        <w:t>программы</w:t>
      </w:r>
      <w:r>
        <w:rPr>
          <w:sz w:val="28"/>
        </w:rPr>
        <w:t xml:space="preserve"> (проекты)</w:t>
      </w:r>
      <w:r w:rsidRPr="00856606">
        <w:rPr>
          <w:sz w:val="28"/>
        </w:rPr>
        <w:t xml:space="preserve"> комплексных мероприятий</w:t>
      </w:r>
      <w:r>
        <w:rPr>
          <w:sz w:val="28"/>
        </w:rPr>
        <w:t xml:space="preserve"> </w:t>
      </w:r>
      <w:r w:rsidRPr="00856606">
        <w:rPr>
          <w:sz w:val="28"/>
        </w:rPr>
        <w:t>по духовно-нравственному воспитанию и их реализация, разработанные и реализуемые учебным учреждением любой организационно-правовой формы.</w:t>
      </w:r>
    </w:p>
    <w:p w:rsidR="00186A05" w:rsidRPr="00856606" w:rsidRDefault="004C439A" w:rsidP="008E4188">
      <w:pPr>
        <w:rPr>
          <w:b/>
          <w:color w:val="0070C0"/>
          <w:sz w:val="28"/>
        </w:rPr>
      </w:pPr>
      <w:r w:rsidRPr="00856606">
        <w:rPr>
          <w:b/>
          <w:color w:val="0070C0"/>
          <w:sz w:val="28"/>
        </w:rPr>
        <w:t>Номинация 3 «</w:t>
      </w:r>
      <w:r w:rsidR="007F4DF9" w:rsidRPr="007F4DF9">
        <w:rPr>
          <w:b/>
          <w:color w:val="0070C0"/>
          <w:sz w:val="28"/>
        </w:rPr>
        <w:t>Лучшая методическая разработка в предметных областях «Основы религиозных культур и светской этики» (ОРКСЭ), «Основы духовно-нравственной культуры народов России» (ОДНКНР),«Основы православной веры) (для образовательных организаций с религиозным компонентом)</w:t>
      </w:r>
      <w:r w:rsidR="00186A05" w:rsidRPr="00856606">
        <w:rPr>
          <w:b/>
          <w:color w:val="0070C0"/>
          <w:sz w:val="28"/>
        </w:rPr>
        <w:t>»</w:t>
      </w:r>
    </w:p>
    <w:p w:rsidR="00186A05" w:rsidRPr="00856606" w:rsidRDefault="00186A05" w:rsidP="008E4188">
      <w:pPr>
        <w:rPr>
          <w:sz w:val="28"/>
        </w:rPr>
      </w:pPr>
      <w:r w:rsidRPr="00856606">
        <w:rPr>
          <w:sz w:val="28"/>
        </w:rPr>
        <w:t>оцениваются:</w:t>
      </w:r>
    </w:p>
    <w:p w:rsidR="00186A05" w:rsidRPr="00856606" w:rsidRDefault="004C439A" w:rsidP="008E4188">
      <w:pPr>
        <w:rPr>
          <w:sz w:val="28"/>
        </w:rPr>
      </w:pPr>
      <w:r w:rsidRPr="00856606">
        <w:rPr>
          <w:sz w:val="28"/>
        </w:rPr>
        <w:t>методические рекомендации для учителей и обучающихся по всему курсу ОРКСЭ и/или предметной области ОДНКНР, по отдельным модулям учебного курса ОРКСЭ</w:t>
      </w:r>
      <w:r w:rsidR="00A44815">
        <w:rPr>
          <w:sz w:val="28"/>
        </w:rPr>
        <w:t xml:space="preserve"> (предпочтение - ОПК)</w:t>
      </w:r>
      <w:r w:rsidR="00186A05" w:rsidRPr="00856606">
        <w:rPr>
          <w:sz w:val="28"/>
        </w:rPr>
        <w:t>;</w:t>
      </w:r>
    </w:p>
    <w:p w:rsidR="00186A05" w:rsidRPr="00856606" w:rsidRDefault="004C439A" w:rsidP="008E4188">
      <w:pPr>
        <w:rPr>
          <w:sz w:val="28"/>
        </w:rPr>
      </w:pPr>
      <w:r w:rsidRPr="00856606">
        <w:rPr>
          <w:sz w:val="28"/>
        </w:rPr>
        <w:t>сборники методических материалов, рекомендации по ведению мониторинга результатов освоения учебного курса ОРКСЭ и/или предметной области ОДНКНР</w:t>
      </w:r>
      <w:r w:rsidR="00186A05" w:rsidRPr="00856606">
        <w:rPr>
          <w:sz w:val="28"/>
        </w:rPr>
        <w:t>;</w:t>
      </w:r>
    </w:p>
    <w:p w:rsidR="004C439A" w:rsidRDefault="004C439A" w:rsidP="008E4188">
      <w:pPr>
        <w:rPr>
          <w:sz w:val="28"/>
        </w:rPr>
      </w:pPr>
      <w:r w:rsidRPr="00856606">
        <w:rPr>
          <w:sz w:val="28"/>
        </w:rPr>
        <w:t>цифровые образовательные ресурсы, сайты и др. авторские ресурсы.</w:t>
      </w:r>
    </w:p>
    <w:p w:rsidR="00A44815" w:rsidRDefault="00A44815" w:rsidP="008E4188">
      <w:pPr>
        <w:rPr>
          <w:sz w:val="28"/>
        </w:rPr>
      </w:pPr>
    </w:p>
    <w:p w:rsidR="00A44815" w:rsidRPr="00856606" w:rsidRDefault="00A44815" w:rsidP="008E4188">
      <w:pPr>
        <w:rPr>
          <w:sz w:val="28"/>
        </w:rPr>
      </w:pPr>
    </w:p>
    <w:p w:rsidR="00186A05" w:rsidRPr="00856606" w:rsidRDefault="00186A05" w:rsidP="008E4188">
      <w:pPr>
        <w:rPr>
          <w:b/>
          <w:color w:val="0070C0"/>
          <w:sz w:val="28"/>
        </w:rPr>
      </w:pPr>
      <w:r w:rsidRPr="00856606">
        <w:rPr>
          <w:b/>
          <w:color w:val="0070C0"/>
          <w:sz w:val="28"/>
        </w:rPr>
        <w:t>Номинация 4</w:t>
      </w:r>
      <w:r w:rsidR="004C439A" w:rsidRPr="00856606">
        <w:rPr>
          <w:b/>
          <w:color w:val="0070C0"/>
          <w:sz w:val="28"/>
        </w:rPr>
        <w:t xml:space="preserve"> «Лучший образовательный издательский проект г</w:t>
      </w:r>
      <w:r w:rsidRPr="00856606">
        <w:rPr>
          <w:b/>
          <w:color w:val="0070C0"/>
          <w:sz w:val="28"/>
        </w:rPr>
        <w:t>ода»</w:t>
      </w:r>
    </w:p>
    <w:p w:rsidR="00186A05" w:rsidRPr="00856606" w:rsidRDefault="00186A05" w:rsidP="008E4188">
      <w:pPr>
        <w:rPr>
          <w:sz w:val="28"/>
        </w:rPr>
      </w:pPr>
      <w:r w:rsidRPr="00856606">
        <w:rPr>
          <w:sz w:val="28"/>
        </w:rPr>
        <w:t>оцениваются:</w:t>
      </w:r>
    </w:p>
    <w:p w:rsidR="004C439A" w:rsidRPr="00856606" w:rsidRDefault="004C439A" w:rsidP="008E4188">
      <w:pPr>
        <w:rPr>
          <w:sz w:val="28"/>
        </w:rPr>
      </w:pPr>
      <w:r w:rsidRPr="00856606">
        <w:rPr>
          <w:sz w:val="28"/>
        </w:rPr>
        <w:t>публикации, журналы, учебники, книги и другие издания, по духовно-нравственн</w:t>
      </w:r>
      <w:r w:rsidR="002D4829">
        <w:rPr>
          <w:sz w:val="28"/>
        </w:rPr>
        <w:t>ому</w:t>
      </w:r>
      <w:r w:rsidRPr="00856606">
        <w:rPr>
          <w:sz w:val="28"/>
        </w:rPr>
        <w:t xml:space="preserve"> воспита</w:t>
      </w:r>
      <w:r w:rsidR="002D4829">
        <w:rPr>
          <w:sz w:val="28"/>
        </w:rPr>
        <w:t xml:space="preserve">нию, а </w:t>
      </w:r>
      <w:r w:rsidRPr="00856606">
        <w:rPr>
          <w:sz w:val="28"/>
        </w:rPr>
        <w:t>просветительск</w:t>
      </w:r>
      <w:r w:rsidR="002D4829">
        <w:rPr>
          <w:sz w:val="28"/>
        </w:rPr>
        <w:t xml:space="preserve">ого и </w:t>
      </w:r>
      <w:r w:rsidRPr="00856606">
        <w:rPr>
          <w:sz w:val="28"/>
        </w:rPr>
        <w:t>гражданско-патриотическ</w:t>
      </w:r>
      <w:r w:rsidR="002D4829">
        <w:rPr>
          <w:sz w:val="28"/>
        </w:rPr>
        <w:t>ого</w:t>
      </w:r>
      <w:r w:rsidRPr="00856606">
        <w:rPr>
          <w:sz w:val="28"/>
        </w:rPr>
        <w:t xml:space="preserve"> </w:t>
      </w:r>
      <w:r w:rsidR="002D4829">
        <w:rPr>
          <w:sz w:val="28"/>
        </w:rPr>
        <w:t>содержания</w:t>
      </w:r>
      <w:r w:rsidRPr="00856606">
        <w:rPr>
          <w:sz w:val="28"/>
        </w:rPr>
        <w:t xml:space="preserve"> (</w:t>
      </w:r>
      <w:r w:rsidRPr="00A44815">
        <w:rPr>
          <w:i/>
          <w:color w:val="FF0000"/>
          <w:sz w:val="28"/>
        </w:rPr>
        <w:t xml:space="preserve">в данной номинации оцениваются только опубликованные работы </w:t>
      </w:r>
      <w:r w:rsidR="00A44815" w:rsidRPr="00A44815">
        <w:rPr>
          <w:i/>
          <w:color w:val="FF0000"/>
          <w:sz w:val="28"/>
        </w:rPr>
        <w:t xml:space="preserve">и </w:t>
      </w:r>
      <w:r w:rsidRPr="00A44815">
        <w:rPr>
          <w:i/>
          <w:color w:val="FF0000"/>
          <w:sz w:val="28"/>
        </w:rPr>
        <w:t>с указанием тиража</w:t>
      </w:r>
      <w:r w:rsidRPr="00856606">
        <w:rPr>
          <w:sz w:val="28"/>
        </w:rPr>
        <w:t>).</w:t>
      </w:r>
    </w:p>
    <w:p w:rsidR="00856606" w:rsidRPr="00856606" w:rsidRDefault="00856606" w:rsidP="008E4188">
      <w:pPr>
        <w:rPr>
          <w:b/>
          <w:color w:val="002060"/>
          <w:sz w:val="28"/>
        </w:rPr>
      </w:pPr>
      <w:r w:rsidRPr="00856606">
        <w:rPr>
          <w:b/>
          <w:color w:val="002060"/>
          <w:sz w:val="28"/>
        </w:rPr>
        <w:t>СОДЕРЖАНИЕ КОНКУРСНОЙ РАБОТЫ ДОЛЖНО</w:t>
      </w:r>
    </w:p>
    <w:p w:rsidR="00856606" w:rsidRPr="00856606" w:rsidRDefault="004C439A" w:rsidP="008E4188">
      <w:pPr>
        <w:rPr>
          <w:sz w:val="28"/>
        </w:rPr>
      </w:pPr>
      <w:r w:rsidRPr="00856606">
        <w:rPr>
          <w:sz w:val="28"/>
        </w:rPr>
        <w:t>соответствовать цели и задачам Конкурса</w:t>
      </w:r>
      <w:r w:rsidR="00186A05" w:rsidRPr="00856606">
        <w:rPr>
          <w:sz w:val="28"/>
        </w:rPr>
        <w:t>,</w:t>
      </w:r>
    </w:p>
    <w:p w:rsidR="00856606" w:rsidRPr="00856606" w:rsidRDefault="004C439A" w:rsidP="008E4188">
      <w:pPr>
        <w:rPr>
          <w:sz w:val="28"/>
        </w:rPr>
      </w:pPr>
      <w:r w:rsidRPr="00856606">
        <w:rPr>
          <w:sz w:val="28"/>
        </w:rPr>
        <w:t>отражать деятельность педагога по духовно</w:t>
      </w:r>
      <w:r w:rsidR="00186A05" w:rsidRPr="00856606">
        <w:rPr>
          <w:sz w:val="28"/>
        </w:rPr>
        <w:t>-</w:t>
      </w:r>
      <w:r w:rsidRPr="00856606">
        <w:rPr>
          <w:sz w:val="28"/>
        </w:rPr>
        <w:t>нравственному и гражданско-патриотическому воспитанию детей и молодежи в соответствии с требованиями Конкурса и заявленной номинацией</w:t>
      </w:r>
      <w:r w:rsidR="00186A05" w:rsidRPr="00856606">
        <w:rPr>
          <w:sz w:val="28"/>
        </w:rPr>
        <w:t>,</w:t>
      </w:r>
    </w:p>
    <w:p w:rsidR="004C439A" w:rsidRPr="00856606" w:rsidRDefault="004C439A" w:rsidP="008E4188">
      <w:pPr>
        <w:rPr>
          <w:sz w:val="28"/>
        </w:rPr>
      </w:pPr>
      <w:r w:rsidRPr="00856606">
        <w:rPr>
          <w:sz w:val="28"/>
        </w:rPr>
        <w:t>демонстрировать актуальность, системность, педагогическую целесообразность, глубину, логичность, оригинальность содержания представленных материалов, возможность использования работы и её результатов в практике других педагогов и/или образовательных учреждений.</w:t>
      </w:r>
    </w:p>
    <w:p w:rsidR="004C439A" w:rsidRPr="00856606" w:rsidRDefault="004C439A" w:rsidP="008E4188">
      <w:pPr>
        <w:rPr>
          <w:sz w:val="28"/>
        </w:rPr>
      </w:pPr>
      <w:r w:rsidRPr="00856606">
        <w:rPr>
          <w:b/>
          <w:color w:val="0070C0"/>
          <w:sz w:val="28"/>
        </w:rPr>
        <w:t xml:space="preserve">Содержание конкурсной работы должно являться оригинальной авторской разработкой </w:t>
      </w:r>
      <w:r w:rsidR="00A44815">
        <w:rPr>
          <w:b/>
          <w:color w:val="0070C0"/>
          <w:sz w:val="28"/>
        </w:rPr>
        <w:t xml:space="preserve">и </w:t>
      </w:r>
      <w:r w:rsidRPr="00856606">
        <w:rPr>
          <w:b/>
          <w:color w:val="0070C0"/>
          <w:sz w:val="28"/>
        </w:rPr>
        <w:t>представлять инновационные подходы</w:t>
      </w:r>
      <w:r w:rsidRPr="00856606">
        <w:rPr>
          <w:sz w:val="28"/>
        </w:rPr>
        <w:t xml:space="preserve"> к организации системы духовно-нравственного развития и воспитания обучающихся</w:t>
      </w:r>
      <w:r w:rsidR="00856606" w:rsidRPr="00856606">
        <w:rPr>
          <w:sz w:val="28"/>
        </w:rPr>
        <w:t xml:space="preserve"> </w:t>
      </w:r>
      <w:r w:rsidRPr="00856606">
        <w:rPr>
          <w:sz w:val="28"/>
        </w:rPr>
        <w:t>/ воспитанников</w:t>
      </w:r>
      <w:r w:rsidR="00856606" w:rsidRPr="00856606">
        <w:rPr>
          <w:sz w:val="28"/>
        </w:rPr>
        <w:t>,</w:t>
      </w:r>
      <w:r w:rsidRPr="00856606">
        <w:rPr>
          <w:sz w:val="28"/>
        </w:rPr>
        <w:t xml:space="preserve"> наглядно подтверждать деятельность педагога и обучающихся</w:t>
      </w:r>
      <w:r w:rsidR="00856606" w:rsidRPr="00856606">
        <w:rPr>
          <w:sz w:val="28"/>
        </w:rPr>
        <w:t xml:space="preserve"> </w:t>
      </w:r>
      <w:r w:rsidRPr="00856606">
        <w:rPr>
          <w:sz w:val="28"/>
        </w:rPr>
        <w:t>/ воспитанников.</w:t>
      </w:r>
    </w:p>
    <w:p w:rsidR="004C439A" w:rsidRPr="00856606" w:rsidRDefault="004C439A" w:rsidP="008E4188">
      <w:pPr>
        <w:rPr>
          <w:sz w:val="28"/>
        </w:rPr>
      </w:pPr>
      <w:r w:rsidRPr="00856606">
        <w:rPr>
          <w:b/>
          <w:color w:val="0070C0"/>
          <w:sz w:val="28"/>
        </w:rPr>
        <w:t>Содержание конкурсной работы должно представлять полный цикл реализации программы</w:t>
      </w:r>
      <w:r w:rsidRPr="00856606">
        <w:rPr>
          <w:sz w:val="28"/>
        </w:rPr>
        <w:t xml:space="preserve"> или проекта с описанием этапов реализации и результатов. </w:t>
      </w:r>
      <w:r w:rsidRPr="00856606">
        <w:rPr>
          <w:i/>
          <w:sz w:val="28"/>
        </w:rPr>
        <w:t>Программы и проекты, к реализации которых разработчики еще не приступили, а также программы и проекты, находящиеся в стадии апробации и еще не имеющие стабильных результатов будут отмечены отметкой 0 баллов.</w:t>
      </w:r>
    </w:p>
    <w:p w:rsidR="004C439A" w:rsidRPr="00856606" w:rsidRDefault="004C439A" w:rsidP="008E4188">
      <w:pPr>
        <w:rPr>
          <w:sz w:val="28"/>
        </w:rPr>
      </w:pPr>
    </w:p>
    <w:sectPr w:rsidR="004C439A" w:rsidRPr="00856606" w:rsidSect="000121E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7B" w:rsidRDefault="00BF577B" w:rsidP="00856606">
      <w:pPr>
        <w:spacing w:after="0" w:line="240" w:lineRule="auto"/>
      </w:pPr>
      <w:r>
        <w:separator/>
      </w:r>
    </w:p>
  </w:endnote>
  <w:endnote w:type="continuationSeparator" w:id="0">
    <w:p w:rsidR="00BF577B" w:rsidRDefault="00BF577B" w:rsidP="0085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06" w:rsidRPr="00856606" w:rsidRDefault="00856606" w:rsidP="00856606">
    <w:pPr>
      <w:pStyle w:val="a3"/>
      <w:rPr>
        <w:rFonts w:ascii="Garamond" w:hAnsi="Garamond"/>
        <w:color w:val="FF0000"/>
        <w:sz w:val="28"/>
      </w:rPr>
    </w:pPr>
    <w:proofErr w:type="spellStart"/>
    <w:r w:rsidRPr="00856606">
      <w:rPr>
        <w:rFonts w:ascii="Garamond" w:hAnsi="Garamond"/>
        <w:color w:val="FF0000"/>
        <w:sz w:val="28"/>
      </w:rPr>
      <w:t>ОРОиК</w:t>
    </w:r>
    <w:proofErr w:type="spellEnd"/>
    <w:r w:rsidRPr="00856606">
      <w:rPr>
        <w:rFonts w:ascii="Garamond" w:hAnsi="Garamond"/>
        <w:color w:val="FF0000"/>
        <w:sz w:val="28"/>
      </w:rPr>
      <w:t xml:space="preserve"> Саянской епархии: oroseparh@mail.ru</w:t>
    </w:r>
  </w:p>
  <w:p w:rsidR="00856606" w:rsidRDefault="00856606">
    <w:pPr>
      <w:pStyle w:val="a5"/>
    </w:pPr>
  </w:p>
  <w:p w:rsidR="00856606" w:rsidRDefault="008566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7B" w:rsidRDefault="00BF577B" w:rsidP="00856606">
      <w:pPr>
        <w:spacing w:after="0" w:line="240" w:lineRule="auto"/>
      </w:pPr>
      <w:r>
        <w:separator/>
      </w:r>
    </w:p>
  </w:footnote>
  <w:footnote w:type="continuationSeparator" w:id="0">
    <w:p w:rsidR="00BF577B" w:rsidRDefault="00BF577B" w:rsidP="0085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461981"/>
    </w:sdtPr>
    <w:sdtContent>
      <w:p w:rsidR="00856606" w:rsidRDefault="000D43B8">
        <w:pPr>
          <w:pStyle w:val="a3"/>
          <w:jc w:val="center"/>
        </w:pPr>
        <w:fldSimple w:instr=" PAGE   \* MERGEFORMAT ">
          <w:r w:rsidR="002D4829">
            <w:rPr>
              <w:noProof/>
            </w:rPr>
            <w:t>2</w:t>
          </w:r>
        </w:fldSimple>
      </w:p>
    </w:sdtContent>
  </w:sdt>
  <w:p w:rsidR="00856606" w:rsidRDefault="008566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188"/>
    <w:rsid w:val="000020A8"/>
    <w:rsid w:val="00007CA2"/>
    <w:rsid w:val="000121E5"/>
    <w:rsid w:val="0001412A"/>
    <w:rsid w:val="00023B3E"/>
    <w:rsid w:val="00035DFE"/>
    <w:rsid w:val="000436F5"/>
    <w:rsid w:val="000453CA"/>
    <w:rsid w:val="00054481"/>
    <w:rsid w:val="00067BD6"/>
    <w:rsid w:val="000918BC"/>
    <w:rsid w:val="000B0E97"/>
    <w:rsid w:val="000C5095"/>
    <w:rsid w:val="000C7437"/>
    <w:rsid w:val="000D1AF2"/>
    <w:rsid w:val="000D43B8"/>
    <w:rsid w:val="000E0E49"/>
    <w:rsid w:val="000F1EA9"/>
    <w:rsid w:val="000F6500"/>
    <w:rsid w:val="00112D30"/>
    <w:rsid w:val="00134841"/>
    <w:rsid w:val="00157572"/>
    <w:rsid w:val="00186A05"/>
    <w:rsid w:val="001A2026"/>
    <w:rsid w:val="001B3E53"/>
    <w:rsid w:val="001B7282"/>
    <w:rsid w:val="001C438A"/>
    <w:rsid w:val="00201708"/>
    <w:rsid w:val="00213531"/>
    <w:rsid w:val="0022376B"/>
    <w:rsid w:val="00227F6D"/>
    <w:rsid w:val="00234ED5"/>
    <w:rsid w:val="00235AA4"/>
    <w:rsid w:val="00242F3A"/>
    <w:rsid w:val="00243A1F"/>
    <w:rsid w:val="00243EDA"/>
    <w:rsid w:val="00245D95"/>
    <w:rsid w:val="00251010"/>
    <w:rsid w:val="0025108E"/>
    <w:rsid w:val="00257A4E"/>
    <w:rsid w:val="00270BAE"/>
    <w:rsid w:val="00274491"/>
    <w:rsid w:val="00276916"/>
    <w:rsid w:val="002A248C"/>
    <w:rsid w:val="002D45CB"/>
    <w:rsid w:val="002D4829"/>
    <w:rsid w:val="002F0C55"/>
    <w:rsid w:val="002F148B"/>
    <w:rsid w:val="003018C1"/>
    <w:rsid w:val="00311B17"/>
    <w:rsid w:val="0031446C"/>
    <w:rsid w:val="0032325C"/>
    <w:rsid w:val="0035598C"/>
    <w:rsid w:val="003565B3"/>
    <w:rsid w:val="00357A3B"/>
    <w:rsid w:val="00370CEA"/>
    <w:rsid w:val="003C609D"/>
    <w:rsid w:val="003D23F1"/>
    <w:rsid w:val="003D3566"/>
    <w:rsid w:val="003D7CAA"/>
    <w:rsid w:val="003F1B85"/>
    <w:rsid w:val="003F6FE1"/>
    <w:rsid w:val="00402546"/>
    <w:rsid w:val="004049E1"/>
    <w:rsid w:val="00412D61"/>
    <w:rsid w:val="00436984"/>
    <w:rsid w:val="004548B3"/>
    <w:rsid w:val="00465FD3"/>
    <w:rsid w:val="00466365"/>
    <w:rsid w:val="004777AB"/>
    <w:rsid w:val="004844B7"/>
    <w:rsid w:val="004A7F8C"/>
    <w:rsid w:val="004C439A"/>
    <w:rsid w:val="004C5ECD"/>
    <w:rsid w:val="004D0937"/>
    <w:rsid w:val="004D667B"/>
    <w:rsid w:val="004E5521"/>
    <w:rsid w:val="004F3F01"/>
    <w:rsid w:val="00531348"/>
    <w:rsid w:val="0054326B"/>
    <w:rsid w:val="005601F8"/>
    <w:rsid w:val="005609E7"/>
    <w:rsid w:val="0056602C"/>
    <w:rsid w:val="00567765"/>
    <w:rsid w:val="005757A7"/>
    <w:rsid w:val="005961CD"/>
    <w:rsid w:val="005E55E4"/>
    <w:rsid w:val="005E6763"/>
    <w:rsid w:val="005F20C7"/>
    <w:rsid w:val="00603D49"/>
    <w:rsid w:val="00621EB2"/>
    <w:rsid w:val="0062614D"/>
    <w:rsid w:val="00626DA6"/>
    <w:rsid w:val="006311DE"/>
    <w:rsid w:val="00641230"/>
    <w:rsid w:val="006422E5"/>
    <w:rsid w:val="0066428C"/>
    <w:rsid w:val="0069061F"/>
    <w:rsid w:val="00693EE0"/>
    <w:rsid w:val="006969F8"/>
    <w:rsid w:val="006B62B4"/>
    <w:rsid w:val="006B7339"/>
    <w:rsid w:val="006C3CDF"/>
    <w:rsid w:val="006C7E49"/>
    <w:rsid w:val="006E50B8"/>
    <w:rsid w:val="007118DC"/>
    <w:rsid w:val="0071527A"/>
    <w:rsid w:val="00723434"/>
    <w:rsid w:val="00724D01"/>
    <w:rsid w:val="007371C7"/>
    <w:rsid w:val="00740B2D"/>
    <w:rsid w:val="0075077D"/>
    <w:rsid w:val="00763C00"/>
    <w:rsid w:val="0076713C"/>
    <w:rsid w:val="0077762C"/>
    <w:rsid w:val="007A07F5"/>
    <w:rsid w:val="007C18A2"/>
    <w:rsid w:val="007C3E32"/>
    <w:rsid w:val="007E1A80"/>
    <w:rsid w:val="007E3B42"/>
    <w:rsid w:val="007F4DF9"/>
    <w:rsid w:val="0080258D"/>
    <w:rsid w:val="00806758"/>
    <w:rsid w:val="008414BF"/>
    <w:rsid w:val="00851277"/>
    <w:rsid w:val="00856606"/>
    <w:rsid w:val="00870AC6"/>
    <w:rsid w:val="008717CB"/>
    <w:rsid w:val="00873900"/>
    <w:rsid w:val="00875FA0"/>
    <w:rsid w:val="0089754C"/>
    <w:rsid w:val="008B6E1F"/>
    <w:rsid w:val="008C35B8"/>
    <w:rsid w:val="008C4239"/>
    <w:rsid w:val="008C5068"/>
    <w:rsid w:val="008C58DD"/>
    <w:rsid w:val="008C6C53"/>
    <w:rsid w:val="008D11CD"/>
    <w:rsid w:val="008D33D8"/>
    <w:rsid w:val="008E08D2"/>
    <w:rsid w:val="008E4188"/>
    <w:rsid w:val="00913C39"/>
    <w:rsid w:val="009172CA"/>
    <w:rsid w:val="00934678"/>
    <w:rsid w:val="0095017E"/>
    <w:rsid w:val="00951EFD"/>
    <w:rsid w:val="009B2862"/>
    <w:rsid w:val="009D3AE3"/>
    <w:rsid w:val="009E07D7"/>
    <w:rsid w:val="009E1743"/>
    <w:rsid w:val="009F100A"/>
    <w:rsid w:val="00A05C23"/>
    <w:rsid w:val="00A06CD5"/>
    <w:rsid w:val="00A07CF5"/>
    <w:rsid w:val="00A14AB0"/>
    <w:rsid w:val="00A23F35"/>
    <w:rsid w:val="00A24992"/>
    <w:rsid w:val="00A42C68"/>
    <w:rsid w:val="00A43B05"/>
    <w:rsid w:val="00A44815"/>
    <w:rsid w:val="00A60B47"/>
    <w:rsid w:val="00A7013F"/>
    <w:rsid w:val="00A767D9"/>
    <w:rsid w:val="00A778EA"/>
    <w:rsid w:val="00A86B0B"/>
    <w:rsid w:val="00A90AA8"/>
    <w:rsid w:val="00A958AD"/>
    <w:rsid w:val="00A97127"/>
    <w:rsid w:val="00AE3C8C"/>
    <w:rsid w:val="00B065F2"/>
    <w:rsid w:val="00B22EA9"/>
    <w:rsid w:val="00B33BC0"/>
    <w:rsid w:val="00B35156"/>
    <w:rsid w:val="00B612ED"/>
    <w:rsid w:val="00B65D41"/>
    <w:rsid w:val="00B74ACD"/>
    <w:rsid w:val="00B83126"/>
    <w:rsid w:val="00B872E6"/>
    <w:rsid w:val="00B93E46"/>
    <w:rsid w:val="00B9778D"/>
    <w:rsid w:val="00BA1FDE"/>
    <w:rsid w:val="00BB29F6"/>
    <w:rsid w:val="00BC03D9"/>
    <w:rsid w:val="00BE117D"/>
    <w:rsid w:val="00BF577B"/>
    <w:rsid w:val="00C0653B"/>
    <w:rsid w:val="00C12519"/>
    <w:rsid w:val="00C211AC"/>
    <w:rsid w:val="00C22D12"/>
    <w:rsid w:val="00C314CD"/>
    <w:rsid w:val="00C87911"/>
    <w:rsid w:val="00C90432"/>
    <w:rsid w:val="00CA1922"/>
    <w:rsid w:val="00CB115F"/>
    <w:rsid w:val="00CB2661"/>
    <w:rsid w:val="00CC2169"/>
    <w:rsid w:val="00CD222E"/>
    <w:rsid w:val="00CE3A1E"/>
    <w:rsid w:val="00CF0994"/>
    <w:rsid w:val="00D100B1"/>
    <w:rsid w:val="00D153FC"/>
    <w:rsid w:val="00D2298D"/>
    <w:rsid w:val="00D24AD9"/>
    <w:rsid w:val="00D36E90"/>
    <w:rsid w:val="00D4567B"/>
    <w:rsid w:val="00D50966"/>
    <w:rsid w:val="00D54DEF"/>
    <w:rsid w:val="00D6476C"/>
    <w:rsid w:val="00D6581B"/>
    <w:rsid w:val="00D93670"/>
    <w:rsid w:val="00DA2346"/>
    <w:rsid w:val="00DA79D1"/>
    <w:rsid w:val="00DB3C15"/>
    <w:rsid w:val="00DB7FA1"/>
    <w:rsid w:val="00DD577F"/>
    <w:rsid w:val="00DE175E"/>
    <w:rsid w:val="00DE5468"/>
    <w:rsid w:val="00DF08B0"/>
    <w:rsid w:val="00DF584F"/>
    <w:rsid w:val="00E245D8"/>
    <w:rsid w:val="00E32F12"/>
    <w:rsid w:val="00E34BC3"/>
    <w:rsid w:val="00E377BD"/>
    <w:rsid w:val="00E41C68"/>
    <w:rsid w:val="00E720C8"/>
    <w:rsid w:val="00E803BE"/>
    <w:rsid w:val="00E93DAC"/>
    <w:rsid w:val="00EA0A09"/>
    <w:rsid w:val="00EA3CC6"/>
    <w:rsid w:val="00EE253D"/>
    <w:rsid w:val="00EF1A49"/>
    <w:rsid w:val="00F01101"/>
    <w:rsid w:val="00F03496"/>
    <w:rsid w:val="00F3543E"/>
    <w:rsid w:val="00F35DDC"/>
    <w:rsid w:val="00F367D1"/>
    <w:rsid w:val="00F4127F"/>
    <w:rsid w:val="00F422D7"/>
    <w:rsid w:val="00F42437"/>
    <w:rsid w:val="00F47015"/>
    <w:rsid w:val="00F54E7C"/>
    <w:rsid w:val="00F934A8"/>
    <w:rsid w:val="00F97264"/>
    <w:rsid w:val="00FB0929"/>
    <w:rsid w:val="00FF04CD"/>
    <w:rsid w:val="00FF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606"/>
  </w:style>
  <w:style w:type="paragraph" w:styleId="a5">
    <w:name w:val="footer"/>
    <w:basedOn w:val="a"/>
    <w:link w:val="a6"/>
    <w:uiPriority w:val="99"/>
    <w:unhideWhenUsed/>
    <w:rsid w:val="0085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606"/>
  </w:style>
  <w:style w:type="paragraph" w:styleId="a7">
    <w:name w:val="Balloon Text"/>
    <w:basedOn w:val="a"/>
    <w:link w:val="a8"/>
    <w:uiPriority w:val="99"/>
    <w:semiHidden/>
    <w:unhideWhenUsed/>
    <w:rsid w:val="0085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2022-02-09T11:59:00Z</dcterms:created>
  <dcterms:modified xsi:type="dcterms:W3CDTF">2025-03-05T05:10:00Z</dcterms:modified>
</cp:coreProperties>
</file>